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D3EA" w14:textId="74704C60" w:rsidR="00A732B3" w:rsidRDefault="00A732B3">
      <w:pPr>
        <w:pStyle w:val="BodyText"/>
        <w:ind w:left="3504"/>
        <w:rPr>
          <w:rFonts w:ascii="Times New Roman"/>
          <w:sz w:val="20"/>
        </w:rPr>
      </w:pPr>
    </w:p>
    <w:p w14:paraId="39CC8BB4" w14:textId="77777777" w:rsidR="00A732B3" w:rsidRDefault="00A732B3">
      <w:pPr>
        <w:pStyle w:val="BodyText"/>
        <w:spacing w:before="6"/>
        <w:rPr>
          <w:rFonts w:ascii="Times New Roman"/>
          <w:sz w:val="24"/>
        </w:rPr>
      </w:pPr>
    </w:p>
    <w:p w14:paraId="77184E1B" w14:textId="08931E2A" w:rsidR="006901B8" w:rsidRPr="00406EA8" w:rsidRDefault="006901B8" w:rsidP="00406EA8">
      <w:pPr>
        <w:pStyle w:val="Default"/>
        <w:jc w:val="center"/>
        <w:rPr>
          <w:b/>
          <w:bCs/>
          <w:sz w:val="36"/>
          <w:szCs w:val="36"/>
        </w:rPr>
      </w:pPr>
      <w:r w:rsidRPr="00406EA8">
        <w:rPr>
          <w:b/>
          <w:bCs/>
          <w:sz w:val="36"/>
          <w:szCs w:val="36"/>
        </w:rPr>
        <w:t>Advance Brent DVA Referral Form</w:t>
      </w:r>
    </w:p>
    <w:p w14:paraId="7FB61D68" w14:textId="77777777" w:rsidR="00406EA8" w:rsidRDefault="00406EA8" w:rsidP="006901B8">
      <w:pPr>
        <w:pStyle w:val="Default"/>
        <w:ind w:left="2160" w:firstLine="720"/>
        <w:rPr>
          <w:sz w:val="28"/>
          <w:szCs w:val="28"/>
        </w:rPr>
      </w:pPr>
    </w:p>
    <w:p w14:paraId="7A795A37" w14:textId="77777777" w:rsidR="006901B8" w:rsidRDefault="006901B8" w:rsidP="006901B8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Advance Brent DVA Referral Form </w:t>
      </w:r>
    </w:p>
    <w:p w14:paraId="1C86EC4A" w14:textId="77777777" w:rsidR="006901B8" w:rsidRDefault="006901B8" w:rsidP="006901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Advance is a charity that supports people at high and medium risk of domestic abuse in Brent.   </w:t>
      </w:r>
    </w:p>
    <w:p w14:paraId="7F23938B" w14:textId="77777777" w:rsidR="006901B8" w:rsidRDefault="006901B8" w:rsidP="006901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wish to refer to </w:t>
      </w:r>
      <w:proofErr w:type="gramStart"/>
      <w:r>
        <w:rPr>
          <w:sz w:val="22"/>
          <w:szCs w:val="22"/>
        </w:rPr>
        <w:t>Advance</w:t>
      </w:r>
      <w:proofErr w:type="gramEnd"/>
      <w:r>
        <w:rPr>
          <w:sz w:val="22"/>
          <w:szCs w:val="22"/>
        </w:rPr>
        <w:t xml:space="preserve"> please complete this form and send it </w:t>
      </w:r>
      <w:proofErr w:type="gramStart"/>
      <w:r>
        <w:rPr>
          <w:sz w:val="22"/>
          <w:szCs w:val="22"/>
        </w:rPr>
        <w:t>to;</w:t>
      </w:r>
      <w:proofErr w:type="gramEnd"/>
      <w:r>
        <w:rPr>
          <w:sz w:val="22"/>
          <w:szCs w:val="22"/>
        </w:rPr>
        <w:t xml:space="preserve"> </w:t>
      </w:r>
    </w:p>
    <w:p w14:paraId="12E03256" w14:textId="77777777" w:rsidR="006901B8" w:rsidRPr="00706E38" w:rsidRDefault="00706E38" w:rsidP="00706E38">
      <w:pPr>
        <w:rPr>
          <w:color w:val="0066FF"/>
        </w:rPr>
      </w:pPr>
      <w:hyperlink r:id="rId7" w:history="1">
        <w:r w:rsidRPr="00706E38">
          <w:rPr>
            <w:rStyle w:val="Hyperlink"/>
            <w:color w:val="0066FF"/>
          </w:rPr>
          <w:t>Brent.admin@advancecharity.org.uk</w:t>
        </w:r>
      </w:hyperlink>
      <w:r w:rsidRPr="00706E38">
        <w:rPr>
          <w:color w:val="0066FF"/>
        </w:rPr>
        <w:t xml:space="preserve"> </w:t>
      </w:r>
      <w:r w:rsidRPr="00706E38">
        <w:t>or</w:t>
      </w:r>
      <w:r w:rsidRPr="00706E38">
        <w:rPr>
          <w:color w:val="0066FF"/>
        </w:rPr>
        <w:t xml:space="preserve"> </w:t>
      </w:r>
      <w:r w:rsidRPr="00706E38">
        <w:rPr>
          <w:color w:val="0066FF"/>
          <w:u w:val="single"/>
        </w:rPr>
        <w:t>Brent.admin@</w:t>
      </w:r>
      <w:r w:rsidR="000D2DCB">
        <w:rPr>
          <w:color w:val="0066FF"/>
          <w:u w:val="single"/>
        </w:rPr>
        <w:t>advance.</w:t>
      </w:r>
      <w:r w:rsidRPr="00706E38">
        <w:rPr>
          <w:color w:val="0066FF"/>
          <w:u w:val="single"/>
        </w:rPr>
        <w:t>cjsm.net</w:t>
      </w:r>
    </w:p>
    <w:p w14:paraId="3DF7C404" w14:textId="7A0B82F9" w:rsidR="006901B8" w:rsidRDefault="006901B8" w:rsidP="006901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Advance Brent DVA service will attempt to </w:t>
      </w:r>
      <w:proofErr w:type="gramStart"/>
      <w:r>
        <w:rPr>
          <w:sz w:val="22"/>
          <w:szCs w:val="22"/>
        </w:rPr>
        <w:t>make contact with</w:t>
      </w:r>
      <w:proofErr w:type="gramEnd"/>
      <w:r>
        <w:rPr>
          <w:sz w:val="22"/>
          <w:szCs w:val="22"/>
        </w:rPr>
        <w:t xml:space="preserve"> all new referrals with 24 working hours of receipt and will update you </w:t>
      </w:r>
      <w:proofErr w:type="gramStart"/>
      <w:r>
        <w:rPr>
          <w:sz w:val="22"/>
          <w:szCs w:val="22"/>
        </w:rPr>
        <w:t>if and when</w:t>
      </w:r>
      <w:proofErr w:type="gramEnd"/>
      <w:r>
        <w:rPr>
          <w:sz w:val="22"/>
          <w:szCs w:val="22"/>
        </w:rPr>
        <w:t xml:space="preserve"> contact is successful. If this form is not fully completed it </w:t>
      </w:r>
      <w:r w:rsidR="00246902">
        <w:rPr>
          <w:sz w:val="22"/>
          <w:szCs w:val="22"/>
        </w:rPr>
        <w:t>may be</w:t>
      </w:r>
      <w:r>
        <w:rPr>
          <w:sz w:val="22"/>
          <w:szCs w:val="22"/>
        </w:rPr>
        <w:t xml:space="preserve"> returned to you before contact can be attempted. </w:t>
      </w:r>
    </w:p>
    <w:p w14:paraId="65279ED3" w14:textId="77777777" w:rsidR="006901B8" w:rsidRDefault="006901B8" w:rsidP="006901B8">
      <w:pPr>
        <w:pStyle w:val="Default"/>
        <w:rPr>
          <w:b/>
          <w:bCs/>
          <w:sz w:val="22"/>
          <w:szCs w:val="22"/>
        </w:rPr>
      </w:pPr>
    </w:p>
    <w:p w14:paraId="3C04E888" w14:textId="77777777" w:rsidR="006901B8" w:rsidRDefault="006901B8" w:rsidP="006901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 PROTECTION STATEMENT </w:t>
      </w:r>
    </w:p>
    <w:p w14:paraId="2359881E" w14:textId="77777777" w:rsidR="006901B8" w:rsidRDefault="006901B8" w:rsidP="006901B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Please ensure that the victim/survivor is aware that the information gathered and included in the referral form is confid</w:t>
      </w:r>
      <w:r w:rsidR="003577D6">
        <w:rPr>
          <w:b/>
          <w:bCs/>
          <w:sz w:val="22"/>
          <w:szCs w:val="22"/>
        </w:rPr>
        <w:t>ential and will be kept on file</w:t>
      </w:r>
      <w:r>
        <w:rPr>
          <w:b/>
          <w:bCs/>
          <w:sz w:val="22"/>
          <w:szCs w:val="22"/>
        </w:rPr>
        <w:t xml:space="preserve">. The information will only be disclosed to third parties without the victim/survivor’s consent if there is a significant risk of harm to a child or adult </w:t>
      </w:r>
    </w:p>
    <w:p w14:paraId="3CC7B127" w14:textId="77777777" w:rsidR="006901B8" w:rsidRDefault="006901B8" w:rsidP="006901B8">
      <w:pPr>
        <w:pStyle w:val="Default"/>
        <w:rPr>
          <w:b/>
          <w:bCs/>
          <w:sz w:val="22"/>
          <w:szCs w:val="22"/>
        </w:rPr>
      </w:pPr>
    </w:p>
    <w:p w14:paraId="74BB1CF4" w14:textId="77777777" w:rsidR="00246902" w:rsidRDefault="00246902" w:rsidP="005508B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CONSENT </w:t>
      </w:r>
    </w:p>
    <w:p w14:paraId="4952A82A" w14:textId="144E100B" w:rsidR="00246902" w:rsidRPr="00BB18AC" w:rsidRDefault="00246902" w:rsidP="0024690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Has the victim/survivor consented to this referral </w:t>
      </w:r>
      <w:sdt>
        <w:sdtPr>
          <w:rPr>
            <w:sz w:val="22"/>
            <w:szCs w:val="22"/>
          </w:rPr>
          <w:id w:val="8090636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0764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Yes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46902" w14:paraId="39E6680D" w14:textId="77777777" w:rsidTr="005508B4">
        <w:trPr>
          <w:trHeight w:val="110"/>
        </w:trPr>
        <w:tc>
          <w:tcPr>
            <w:tcW w:w="9889" w:type="dxa"/>
          </w:tcPr>
          <w:p w14:paraId="28672028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(Please check this box to confirm that consent has been obtained and note that the referral will only be accepted if consent has been obtained) </w:t>
            </w:r>
          </w:p>
          <w:p w14:paraId="174966D7" w14:textId="77777777" w:rsidR="00246902" w:rsidRDefault="00246902" w:rsidP="005508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REFERRER’S DETAILS </w:t>
            </w:r>
          </w:p>
          <w:p w14:paraId="75FB0471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  <w:tr w:rsidR="00246902" w14:paraId="5CE3E88A" w14:textId="77777777" w:rsidTr="005508B4">
        <w:trPr>
          <w:trHeight w:val="110"/>
        </w:trPr>
        <w:tc>
          <w:tcPr>
            <w:tcW w:w="988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829"/>
            </w:tblGrid>
            <w:tr w:rsidR="00246902" w14:paraId="637CA595" w14:textId="77777777" w:rsidTr="005508B4">
              <w:tc>
                <w:tcPr>
                  <w:tcW w:w="4829" w:type="dxa"/>
                </w:tcPr>
                <w:p w14:paraId="57327E15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Name</w:t>
                  </w:r>
                </w:p>
                <w:p w14:paraId="471BD0C8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11256ABE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7E90285C" w14:textId="77777777" w:rsidTr="005508B4">
              <w:tc>
                <w:tcPr>
                  <w:tcW w:w="4829" w:type="dxa"/>
                </w:tcPr>
                <w:p w14:paraId="3FE92590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Agency</w:t>
                  </w:r>
                </w:p>
                <w:p w14:paraId="6E52D662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7AF75BF8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02382252" w14:textId="77777777" w:rsidTr="005508B4">
              <w:tc>
                <w:tcPr>
                  <w:tcW w:w="4829" w:type="dxa"/>
                </w:tcPr>
                <w:p w14:paraId="7B694795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Borough</w:t>
                  </w:r>
                </w:p>
                <w:p w14:paraId="10EC0A34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4A503618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667D3731" w14:textId="77777777" w:rsidTr="005508B4">
              <w:tc>
                <w:tcPr>
                  <w:tcW w:w="4829" w:type="dxa"/>
                </w:tcPr>
                <w:p w14:paraId="3E8950F9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Phone number</w:t>
                  </w:r>
                </w:p>
                <w:p w14:paraId="34F4283E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15B89D74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14A2B098" w14:textId="77777777" w:rsidTr="005508B4">
              <w:tc>
                <w:tcPr>
                  <w:tcW w:w="4829" w:type="dxa"/>
                </w:tcPr>
                <w:p w14:paraId="6CBB3AA6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 mail address</w:t>
                  </w:r>
                </w:p>
                <w:p w14:paraId="65C5E910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748B0744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05D787B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  <w:tr w:rsidR="00246902" w14:paraId="3AEB0663" w14:textId="77777777" w:rsidTr="005508B4">
        <w:trPr>
          <w:trHeight w:val="110"/>
        </w:trPr>
        <w:tc>
          <w:tcPr>
            <w:tcW w:w="9889" w:type="dxa"/>
          </w:tcPr>
          <w:p w14:paraId="2E5CD884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  <w:tr w:rsidR="00246902" w14:paraId="4EAE8A94" w14:textId="77777777" w:rsidTr="005508B4">
        <w:trPr>
          <w:trHeight w:val="110"/>
        </w:trPr>
        <w:tc>
          <w:tcPr>
            <w:tcW w:w="9889" w:type="dxa"/>
          </w:tcPr>
          <w:p w14:paraId="6560D3E9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  <w:tr w:rsidR="00246902" w14:paraId="43CB25DC" w14:textId="77777777" w:rsidTr="005508B4">
        <w:trPr>
          <w:trHeight w:val="110"/>
        </w:trPr>
        <w:tc>
          <w:tcPr>
            <w:tcW w:w="9889" w:type="dxa"/>
          </w:tcPr>
          <w:p w14:paraId="1907300D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  <w:tr w:rsidR="00246902" w14:paraId="7B906A52" w14:textId="77777777" w:rsidTr="005508B4">
        <w:trPr>
          <w:trHeight w:val="110"/>
        </w:trPr>
        <w:tc>
          <w:tcPr>
            <w:tcW w:w="9889" w:type="dxa"/>
          </w:tcPr>
          <w:p w14:paraId="6378392B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16361511" w14:textId="77777777" w:rsidR="00246902" w:rsidRDefault="00246902" w:rsidP="005508B4">
            <w:pPr>
              <w:pStyle w:val="Default"/>
              <w:rPr>
                <w:b/>
                <w:sz w:val="22"/>
                <w:szCs w:val="22"/>
              </w:rPr>
            </w:pPr>
            <w:r w:rsidRPr="006901B8">
              <w:rPr>
                <w:b/>
                <w:sz w:val="22"/>
                <w:szCs w:val="22"/>
              </w:rPr>
              <w:t>Victim/Survivor’s details</w:t>
            </w:r>
          </w:p>
          <w:p w14:paraId="33D2FCFA" w14:textId="77777777" w:rsidR="00246902" w:rsidRDefault="00246902" w:rsidP="005508B4">
            <w:pPr>
              <w:pStyle w:val="Default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829"/>
            </w:tblGrid>
            <w:tr w:rsidR="00246902" w14:paraId="21BEE985" w14:textId="77777777" w:rsidTr="005508B4">
              <w:tc>
                <w:tcPr>
                  <w:tcW w:w="4829" w:type="dxa"/>
                </w:tcPr>
                <w:p w14:paraId="403FC774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A346C">
                    <w:rPr>
                      <w:sz w:val="22"/>
                      <w:szCs w:val="22"/>
                    </w:rPr>
                    <w:t>Name</w:t>
                  </w:r>
                </w:p>
                <w:p w14:paraId="69D395AA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75218381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42BD953C" w14:textId="77777777" w:rsidTr="005508B4">
              <w:tc>
                <w:tcPr>
                  <w:tcW w:w="4829" w:type="dxa"/>
                </w:tcPr>
                <w:p w14:paraId="34115E52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A346C">
                    <w:rPr>
                      <w:sz w:val="22"/>
                      <w:szCs w:val="22"/>
                    </w:rPr>
                    <w:t>Date of Birth</w:t>
                  </w:r>
                </w:p>
                <w:p w14:paraId="195C42D0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037BE2EF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6DEDBAE9" w14:textId="77777777" w:rsidTr="005508B4">
              <w:tc>
                <w:tcPr>
                  <w:tcW w:w="4829" w:type="dxa"/>
                </w:tcPr>
                <w:p w14:paraId="7E12F14A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Ethnicity</w:t>
                  </w:r>
                </w:p>
                <w:p w14:paraId="37BFA390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4DF29292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2AFF1734" w14:textId="77777777" w:rsidTr="005508B4">
              <w:tc>
                <w:tcPr>
                  <w:tcW w:w="4829" w:type="dxa"/>
                </w:tcPr>
                <w:p w14:paraId="54286E9C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Primary Language</w:t>
                  </w:r>
                </w:p>
                <w:p w14:paraId="2E283B27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587210E5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32BBCAF9" w14:textId="77777777" w:rsidTr="005508B4">
              <w:tc>
                <w:tcPr>
                  <w:tcW w:w="4829" w:type="dxa"/>
                </w:tcPr>
                <w:p w14:paraId="172A02F4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Gender</w:t>
                  </w:r>
                </w:p>
                <w:p w14:paraId="41C0150B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00F42F00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41A8D697" w14:textId="77777777" w:rsidTr="005508B4">
              <w:tc>
                <w:tcPr>
                  <w:tcW w:w="4829" w:type="dxa"/>
                </w:tcPr>
                <w:p w14:paraId="6966803B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Sexual orientation</w:t>
                  </w:r>
                </w:p>
                <w:p w14:paraId="1C52519B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1D117456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32EDBC2F" w14:textId="77777777" w:rsidTr="005508B4">
              <w:tc>
                <w:tcPr>
                  <w:tcW w:w="4829" w:type="dxa"/>
                </w:tcPr>
                <w:p w14:paraId="053D4669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Address</w:t>
                  </w:r>
                </w:p>
                <w:p w14:paraId="1AC2DEAC" w14:textId="77777777" w:rsidR="00246902" w:rsidRPr="003A346C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40E52CA0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0FABE160" w14:textId="77777777" w:rsidTr="005508B4">
              <w:tc>
                <w:tcPr>
                  <w:tcW w:w="4829" w:type="dxa"/>
                </w:tcPr>
                <w:p w14:paraId="65592A8B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Telephone number</w:t>
                  </w:r>
                </w:p>
                <w:p w14:paraId="28C1FDAD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352D8DE5" w14:textId="5B3767FF" w:rsidR="00246902" w:rsidRPr="00A45DD7" w:rsidRDefault="00934859" w:rsidP="005508B4">
                  <w:pPr>
                    <w:pStyle w:val="Default"/>
                    <w:rPr>
                      <w:bCs/>
                      <w:sz w:val="22"/>
                      <w:szCs w:val="22"/>
                    </w:rPr>
                  </w:pPr>
                  <w:r w:rsidRPr="00A45DD7">
                    <w:rPr>
                      <w:bCs/>
                      <w:sz w:val="22"/>
                      <w:szCs w:val="22"/>
                    </w:rPr>
                    <w:t xml:space="preserve">Does </w:t>
                  </w:r>
                  <w:r w:rsidR="00494150" w:rsidRPr="00A45DD7">
                    <w:rPr>
                      <w:bCs/>
                      <w:sz w:val="22"/>
                      <w:szCs w:val="22"/>
                    </w:rPr>
                    <w:t xml:space="preserve">victim/survivor have a disability under </w:t>
                  </w:r>
                  <w:r w:rsidR="000463B1" w:rsidRPr="00A45DD7">
                    <w:rPr>
                      <w:bCs/>
                      <w:sz w:val="22"/>
                      <w:szCs w:val="22"/>
                    </w:rPr>
                    <w:t>Equality Act 2010</w:t>
                  </w:r>
                </w:p>
              </w:tc>
              <w:tc>
                <w:tcPr>
                  <w:tcW w:w="4829" w:type="dxa"/>
                </w:tcPr>
                <w:p w14:paraId="2FA95EF0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2CE9AAC6" w14:textId="77777777" w:rsidTr="005508B4">
              <w:tc>
                <w:tcPr>
                  <w:tcW w:w="4829" w:type="dxa"/>
                </w:tcPr>
                <w:p w14:paraId="4FF1DE97" w14:textId="5D347027" w:rsidR="00246902" w:rsidRDefault="00246902" w:rsidP="005508B4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Please specify if it is safe to leave a message </w:t>
                  </w:r>
                  <w:r w:rsidR="00934859">
                    <w:rPr>
                      <w:sz w:val="18"/>
                      <w:szCs w:val="18"/>
                    </w:rPr>
                    <w:t>i.e.</w:t>
                  </w:r>
                  <w:r>
                    <w:rPr>
                      <w:sz w:val="18"/>
                      <w:szCs w:val="18"/>
                    </w:rPr>
                    <w:t xml:space="preserve"> does her partner check her voicemails- does he work during the </w:t>
                  </w:r>
                  <w:r w:rsidR="00B0764A">
                    <w:rPr>
                      <w:sz w:val="18"/>
                      <w:szCs w:val="18"/>
                    </w:rPr>
                    <w:t>day;</w:t>
                  </w:r>
                  <w:r>
                    <w:rPr>
                      <w:sz w:val="18"/>
                      <w:szCs w:val="18"/>
                    </w:rPr>
                    <w:t xml:space="preserve"> do they live together or are they separated </w:t>
                  </w:r>
                  <w:r w:rsidR="00B0764A">
                    <w:rPr>
                      <w:sz w:val="18"/>
                      <w:szCs w:val="18"/>
                    </w:rPr>
                    <w:t>etc.</w:t>
                  </w:r>
                </w:p>
                <w:p w14:paraId="0CF521F9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3324FC23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1B2E9C42" w14:textId="77777777" w:rsidTr="005508B4">
              <w:tc>
                <w:tcPr>
                  <w:tcW w:w="4829" w:type="dxa"/>
                </w:tcPr>
                <w:p w14:paraId="1B494287" w14:textId="3171F23E" w:rsidR="00246902" w:rsidRDefault="00246902" w:rsidP="005508B4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 xml:space="preserve">Email address </w:t>
                  </w:r>
                </w:p>
                <w:p w14:paraId="6489EB4A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1A146335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1D4F9307" w14:textId="77777777" w:rsidTr="005508B4">
              <w:tc>
                <w:tcPr>
                  <w:tcW w:w="4829" w:type="dxa"/>
                </w:tcPr>
                <w:p w14:paraId="662D45B3" w14:textId="77777777" w:rsidR="00246902" w:rsidRDefault="00246902" w:rsidP="005508B4">
                  <w:pPr>
                    <w:pStyle w:val="Default"/>
                  </w:pPr>
                  <w:r>
                    <w:rPr>
                      <w:sz w:val="22"/>
                      <w:szCs w:val="22"/>
                    </w:rPr>
                    <w:t xml:space="preserve">Please specify if it is safe to send an email </w:t>
                  </w:r>
                </w:p>
                <w:p w14:paraId="71D7C6EE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7DF78FAB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46902" w14:paraId="0AAA1897" w14:textId="77777777" w:rsidTr="005508B4">
              <w:tc>
                <w:tcPr>
                  <w:tcW w:w="4829" w:type="dxa"/>
                </w:tcPr>
                <w:p w14:paraId="10C8296B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Specific needs of victim/survivor </w:t>
                  </w:r>
                </w:p>
                <w:p w14:paraId="69E9B859" w14:textId="77777777" w:rsidR="00246902" w:rsidRDefault="00246902" w:rsidP="005508B4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(e.g. does the victim/survivor need an interpreter, are there specific times of day that are safest for the victim/survivor to be contacted, does the victim/survivor have supports needs around drug or alcohol misuse, mental health or disability?) </w:t>
                  </w:r>
                </w:p>
                <w:p w14:paraId="46521D4D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573AED2F" w14:textId="77777777" w:rsidR="00246902" w:rsidRDefault="00246902" w:rsidP="005508B4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A7E1DA4" w14:textId="77777777" w:rsidR="00246902" w:rsidRPr="006901B8" w:rsidRDefault="00246902" w:rsidP="005508B4">
            <w:pPr>
              <w:pStyle w:val="Default"/>
              <w:rPr>
                <w:b/>
                <w:sz w:val="22"/>
                <w:szCs w:val="22"/>
              </w:rPr>
            </w:pPr>
          </w:p>
          <w:p w14:paraId="1343ECAE" w14:textId="77777777" w:rsidR="00246902" w:rsidRDefault="00246902" w:rsidP="005508B4">
            <w:pPr>
              <w:pStyle w:val="Default"/>
              <w:rPr>
                <w:sz w:val="18"/>
                <w:szCs w:val="18"/>
              </w:rPr>
            </w:pPr>
          </w:p>
          <w:p w14:paraId="2FDB895B" w14:textId="77777777" w:rsidR="00246902" w:rsidRDefault="00246902" w:rsidP="005508B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431401A" w14:textId="77777777" w:rsidR="00246902" w:rsidRDefault="00246902" w:rsidP="005508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ALLEGED PERPETRATOR’S DETAILS </w:t>
            </w:r>
          </w:p>
          <w:p w14:paraId="4074E955" w14:textId="77777777" w:rsidR="00246902" w:rsidRDefault="00246902" w:rsidP="005508B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829"/>
            </w:tblGrid>
            <w:tr w:rsidR="00246902" w14:paraId="2218992F" w14:textId="77777777" w:rsidTr="005508B4">
              <w:tc>
                <w:tcPr>
                  <w:tcW w:w="4829" w:type="dxa"/>
                </w:tcPr>
                <w:p w14:paraId="60282B15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Name</w:t>
                  </w:r>
                </w:p>
                <w:p w14:paraId="0009B03B" w14:textId="77777777" w:rsidR="00246902" w:rsidRPr="003A346C" w:rsidRDefault="00246902" w:rsidP="005508B4">
                  <w:pPr>
                    <w:pStyle w:val="Default"/>
                  </w:pPr>
                </w:p>
              </w:tc>
              <w:tc>
                <w:tcPr>
                  <w:tcW w:w="4829" w:type="dxa"/>
                </w:tcPr>
                <w:p w14:paraId="0EBA749E" w14:textId="77777777" w:rsidR="00246902" w:rsidRDefault="00246902" w:rsidP="005508B4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246902" w14:paraId="4195650D" w14:textId="77777777" w:rsidTr="005508B4">
              <w:tc>
                <w:tcPr>
                  <w:tcW w:w="4829" w:type="dxa"/>
                </w:tcPr>
                <w:p w14:paraId="24B961A8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of Birth</w:t>
                  </w:r>
                </w:p>
                <w:p w14:paraId="76E43987" w14:textId="77777777" w:rsidR="00246902" w:rsidRPr="003A346C" w:rsidRDefault="00246902" w:rsidP="005508B4">
                  <w:pPr>
                    <w:pStyle w:val="Default"/>
                  </w:pPr>
                </w:p>
              </w:tc>
              <w:tc>
                <w:tcPr>
                  <w:tcW w:w="4829" w:type="dxa"/>
                </w:tcPr>
                <w:p w14:paraId="2C7FE588" w14:textId="77777777" w:rsidR="00246902" w:rsidRDefault="00246902" w:rsidP="005508B4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246902" w14:paraId="5CEE43B5" w14:textId="77777777" w:rsidTr="005508B4">
              <w:tc>
                <w:tcPr>
                  <w:tcW w:w="4829" w:type="dxa"/>
                </w:tcPr>
                <w:p w14:paraId="1B528AFA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Address</w:t>
                  </w:r>
                </w:p>
                <w:p w14:paraId="48AA57D6" w14:textId="77777777" w:rsidR="00246902" w:rsidRPr="003A346C" w:rsidRDefault="00246902" w:rsidP="005508B4">
                  <w:pPr>
                    <w:pStyle w:val="Default"/>
                  </w:pPr>
                </w:p>
              </w:tc>
              <w:tc>
                <w:tcPr>
                  <w:tcW w:w="4829" w:type="dxa"/>
                </w:tcPr>
                <w:p w14:paraId="49F87D5D" w14:textId="77777777" w:rsidR="00246902" w:rsidRDefault="00246902" w:rsidP="005508B4">
                  <w:pPr>
                    <w:pStyle w:val="Default"/>
                    <w:rPr>
                      <w:i/>
                    </w:rPr>
                  </w:pPr>
                </w:p>
              </w:tc>
            </w:tr>
            <w:tr w:rsidR="00246902" w14:paraId="6069D374" w14:textId="77777777" w:rsidTr="005508B4">
              <w:tc>
                <w:tcPr>
                  <w:tcW w:w="4829" w:type="dxa"/>
                </w:tcPr>
                <w:p w14:paraId="3BA85850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Relationship to victim/survivor</w:t>
                  </w:r>
                </w:p>
                <w:p w14:paraId="4450BB92" w14:textId="77777777" w:rsidR="00246902" w:rsidRPr="003A346C" w:rsidRDefault="00246902" w:rsidP="005508B4">
                  <w:pPr>
                    <w:pStyle w:val="Default"/>
                  </w:pPr>
                </w:p>
              </w:tc>
              <w:tc>
                <w:tcPr>
                  <w:tcW w:w="4829" w:type="dxa"/>
                </w:tcPr>
                <w:p w14:paraId="6838A6F4" w14:textId="77777777" w:rsidR="00246902" w:rsidRDefault="00246902" w:rsidP="005508B4">
                  <w:pPr>
                    <w:pStyle w:val="Default"/>
                    <w:rPr>
                      <w:i/>
                    </w:rPr>
                  </w:pPr>
                </w:p>
              </w:tc>
            </w:tr>
          </w:tbl>
          <w:p w14:paraId="56E1E9CC" w14:textId="77777777" w:rsidR="00246902" w:rsidRPr="003A346C" w:rsidRDefault="00246902" w:rsidP="005508B4">
            <w:pPr>
              <w:pStyle w:val="Default"/>
              <w:rPr>
                <w:i/>
              </w:rPr>
            </w:pPr>
          </w:p>
          <w:p w14:paraId="33D31D16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450FB700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CHILDREN’S DETAILS </w:t>
            </w:r>
          </w:p>
          <w:p w14:paraId="06EC44F5" w14:textId="77777777" w:rsidR="00246902" w:rsidRDefault="00246902" w:rsidP="005508B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(Please complete for each child)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9"/>
              <w:gridCol w:w="4829"/>
            </w:tblGrid>
            <w:tr w:rsidR="00246902" w14:paraId="0E95B900" w14:textId="77777777" w:rsidTr="005508B4">
              <w:tc>
                <w:tcPr>
                  <w:tcW w:w="4829" w:type="dxa"/>
                </w:tcPr>
                <w:p w14:paraId="311E2932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Name</w:t>
                  </w:r>
                </w:p>
                <w:p w14:paraId="6D1F33DC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611570D0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0B123A81" w14:textId="77777777" w:rsidTr="005508B4">
              <w:tc>
                <w:tcPr>
                  <w:tcW w:w="4829" w:type="dxa"/>
                </w:tcPr>
                <w:p w14:paraId="20E6FBE2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Date of Birth</w:t>
                  </w:r>
                </w:p>
                <w:p w14:paraId="5859E07F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0B064859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067AD880" w14:textId="77777777" w:rsidTr="005508B4">
              <w:tc>
                <w:tcPr>
                  <w:tcW w:w="4829" w:type="dxa"/>
                </w:tcPr>
                <w:p w14:paraId="555B14DE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Address</w:t>
                  </w:r>
                </w:p>
                <w:p w14:paraId="223C76B8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04A3442B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46902" w14:paraId="2A91E028" w14:textId="77777777" w:rsidTr="005508B4">
              <w:tc>
                <w:tcPr>
                  <w:tcW w:w="4829" w:type="dxa"/>
                </w:tcPr>
                <w:p w14:paraId="31D066CA" w14:textId="77777777" w:rsidR="00246902" w:rsidRDefault="00246902" w:rsidP="005508B4">
                  <w:pPr>
                    <w:pStyle w:val="BodyText"/>
                    <w:spacing w:line="276" w:lineRule="auto"/>
                  </w:pPr>
                  <w:r>
                    <w:t xml:space="preserve">Relationship </w:t>
                  </w:r>
                  <w:proofErr w:type="gramStart"/>
                  <w:r>
                    <w:t>to</w:t>
                  </w:r>
                  <w:proofErr w:type="gramEnd"/>
                  <w:r>
                    <w:t xml:space="preserve"> perpetrator</w:t>
                  </w:r>
                </w:p>
                <w:p w14:paraId="23042761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29" w:type="dxa"/>
                </w:tcPr>
                <w:p w14:paraId="71677F77" w14:textId="77777777" w:rsidR="00246902" w:rsidRDefault="00246902" w:rsidP="005508B4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5135F9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E4BB5F6" w14:textId="77777777" w:rsidR="00246902" w:rsidRDefault="00246902" w:rsidP="00246902">
      <w:pPr>
        <w:pStyle w:val="Default"/>
        <w:rPr>
          <w:sz w:val="22"/>
          <w:szCs w:val="22"/>
        </w:rPr>
      </w:pPr>
    </w:p>
    <w:p w14:paraId="6990870A" w14:textId="77777777" w:rsidR="00246902" w:rsidRDefault="00246902" w:rsidP="0024690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REFERRAL </w:t>
      </w:r>
    </w:p>
    <w:p w14:paraId="68998164" w14:textId="77777777" w:rsidR="00246902" w:rsidRDefault="00246902" w:rsidP="0024690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include a brief description of the recent incident/ reason for referral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246902" w14:paraId="504BF960" w14:textId="77777777" w:rsidTr="005508B4">
        <w:tc>
          <w:tcPr>
            <w:tcW w:w="10246" w:type="dxa"/>
          </w:tcPr>
          <w:p w14:paraId="6405D5B5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4EE46EAC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2C76A83C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5F20C0EA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0695B6EA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3896E3AF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0FA97EA7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746C8A7B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03098B45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20308FD7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020AE050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764BFFD4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5CA24CA5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  <w:p w14:paraId="5963449C" w14:textId="77777777" w:rsidR="00246902" w:rsidRDefault="00246902" w:rsidP="005508B4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DAAB683" w14:textId="77777777" w:rsidR="00246902" w:rsidRDefault="00246902" w:rsidP="00246902">
      <w:pPr>
        <w:pStyle w:val="Default"/>
        <w:rPr>
          <w:sz w:val="22"/>
          <w:szCs w:val="22"/>
        </w:rPr>
      </w:pPr>
    </w:p>
    <w:p w14:paraId="692882E0" w14:textId="7FD8CF0D" w:rsidR="00246902" w:rsidRDefault="00246902" w:rsidP="00246902">
      <w:pPr>
        <w:pStyle w:val="BodyText"/>
        <w:spacing w:line="276" w:lineRule="auto"/>
      </w:pPr>
      <w:r>
        <w:rPr>
          <w:b/>
          <w:bCs/>
        </w:rPr>
        <w:t xml:space="preserve">Please note: All high-risk cases should be referred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MARAC/SAFEGUARDING by your Agency </w:t>
      </w:r>
    </w:p>
    <w:p w14:paraId="11DBC51C" w14:textId="1A9CD508" w:rsidR="006901B8" w:rsidRDefault="006901B8" w:rsidP="006901B8">
      <w:pPr>
        <w:pStyle w:val="BodyText"/>
        <w:spacing w:line="276" w:lineRule="auto"/>
      </w:pPr>
      <w:r>
        <w:rPr>
          <w:b/>
          <w:bCs/>
        </w:rPr>
        <w:t xml:space="preserve"> Agency </w:t>
      </w:r>
    </w:p>
    <w:sectPr w:rsidR="006901B8">
      <w:headerReference w:type="default" r:id="rId8"/>
      <w:type w:val="continuous"/>
      <w:pgSz w:w="11910" w:h="16850"/>
      <w:pgMar w:top="120" w:right="7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D2A0" w14:textId="77777777" w:rsidR="00C23CE5" w:rsidRDefault="00C23CE5" w:rsidP="00406EA8">
      <w:r>
        <w:separator/>
      </w:r>
    </w:p>
  </w:endnote>
  <w:endnote w:type="continuationSeparator" w:id="0">
    <w:p w14:paraId="79D73E37" w14:textId="77777777" w:rsidR="00C23CE5" w:rsidRDefault="00C23CE5" w:rsidP="0040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D688" w14:textId="77777777" w:rsidR="00C23CE5" w:rsidRDefault="00C23CE5" w:rsidP="00406EA8">
      <w:r>
        <w:separator/>
      </w:r>
    </w:p>
  </w:footnote>
  <w:footnote w:type="continuationSeparator" w:id="0">
    <w:p w14:paraId="0D4A2143" w14:textId="77777777" w:rsidR="00C23CE5" w:rsidRDefault="00C23CE5" w:rsidP="0040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E647" w14:textId="77777777" w:rsidR="00406EA8" w:rsidRDefault="00406EA8" w:rsidP="00406EA8">
    <w:pPr>
      <w:pStyle w:val="Header"/>
      <w:rPr>
        <w:noProof/>
      </w:rPr>
    </w:pPr>
  </w:p>
  <w:p w14:paraId="6C01BADD" w14:textId="65D8A899" w:rsidR="00406EA8" w:rsidRDefault="00406EA8" w:rsidP="00406EA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9E1DB" wp14:editId="02DFFC24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1676400" cy="678188"/>
          <wp:effectExtent l="0" t="0" r="0" b="7620"/>
          <wp:wrapSquare wrapText="bothSides"/>
          <wp:docPr id="882574093" name="Picture 1" descr="A blue text with a yellow arr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74093" name="Picture 1" descr="A blue text with a yellow arrow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678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F80D18" w14:textId="200DD833" w:rsidR="00406EA8" w:rsidRDefault="00406EA8" w:rsidP="00406EA8">
    <w:pPr>
      <w:pStyle w:val="Header"/>
      <w:jc w:val="center"/>
    </w:pPr>
  </w:p>
  <w:p w14:paraId="731767B2" w14:textId="77777777" w:rsidR="00406EA8" w:rsidRDefault="00406EA8" w:rsidP="00406EA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9C3"/>
    <w:multiLevelType w:val="hybridMultilevel"/>
    <w:tmpl w:val="62F6E1BA"/>
    <w:lvl w:ilvl="0" w:tplc="2E34C9D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2"/>
        <w:sz w:val="22"/>
        <w:szCs w:val="22"/>
      </w:rPr>
    </w:lvl>
    <w:lvl w:ilvl="1" w:tplc="ED3E17D2">
      <w:numFmt w:val="bullet"/>
      <w:lvlText w:val="•"/>
      <w:lvlJc w:val="left"/>
      <w:pPr>
        <w:ind w:left="1759" w:hanging="361"/>
      </w:pPr>
      <w:rPr>
        <w:rFonts w:hint="default"/>
      </w:rPr>
    </w:lvl>
    <w:lvl w:ilvl="2" w:tplc="5BD45750">
      <w:numFmt w:val="bullet"/>
      <w:lvlText w:val="•"/>
      <w:lvlJc w:val="left"/>
      <w:pPr>
        <w:ind w:left="2678" w:hanging="361"/>
      </w:pPr>
      <w:rPr>
        <w:rFonts w:hint="default"/>
      </w:rPr>
    </w:lvl>
    <w:lvl w:ilvl="3" w:tplc="1506FD42">
      <w:numFmt w:val="bullet"/>
      <w:lvlText w:val="•"/>
      <w:lvlJc w:val="left"/>
      <w:pPr>
        <w:ind w:left="3597" w:hanging="361"/>
      </w:pPr>
      <w:rPr>
        <w:rFonts w:hint="default"/>
      </w:rPr>
    </w:lvl>
    <w:lvl w:ilvl="4" w:tplc="9488BE7A">
      <w:numFmt w:val="bullet"/>
      <w:lvlText w:val="•"/>
      <w:lvlJc w:val="left"/>
      <w:pPr>
        <w:ind w:left="4516" w:hanging="361"/>
      </w:pPr>
      <w:rPr>
        <w:rFonts w:hint="default"/>
      </w:rPr>
    </w:lvl>
    <w:lvl w:ilvl="5" w:tplc="D56C4388">
      <w:numFmt w:val="bullet"/>
      <w:lvlText w:val="•"/>
      <w:lvlJc w:val="left"/>
      <w:pPr>
        <w:ind w:left="5435" w:hanging="361"/>
      </w:pPr>
      <w:rPr>
        <w:rFonts w:hint="default"/>
      </w:rPr>
    </w:lvl>
    <w:lvl w:ilvl="6" w:tplc="3F368E7E">
      <w:numFmt w:val="bullet"/>
      <w:lvlText w:val="•"/>
      <w:lvlJc w:val="left"/>
      <w:pPr>
        <w:ind w:left="6354" w:hanging="361"/>
      </w:pPr>
      <w:rPr>
        <w:rFonts w:hint="default"/>
      </w:rPr>
    </w:lvl>
    <w:lvl w:ilvl="7" w:tplc="02027DEA">
      <w:numFmt w:val="bullet"/>
      <w:lvlText w:val="•"/>
      <w:lvlJc w:val="left"/>
      <w:pPr>
        <w:ind w:left="7273" w:hanging="361"/>
      </w:pPr>
      <w:rPr>
        <w:rFonts w:hint="default"/>
      </w:rPr>
    </w:lvl>
    <w:lvl w:ilvl="8" w:tplc="EBF4726C">
      <w:numFmt w:val="bullet"/>
      <w:lvlText w:val="•"/>
      <w:lvlJc w:val="left"/>
      <w:pPr>
        <w:ind w:left="8192" w:hanging="361"/>
      </w:pPr>
      <w:rPr>
        <w:rFonts w:hint="default"/>
      </w:rPr>
    </w:lvl>
  </w:abstractNum>
  <w:num w:numId="1" w16cid:durableId="169156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3"/>
    <w:rsid w:val="000463B1"/>
    <w:rsid w:val="000D2DCB"/>
    <w:rsid w:val="00157B14"/>
    <w:rsid w:val="00246902"/>
    <w:rsid w:val="00272871"/>
    <w:rsid w:val="003577D6"/>
    <w:rsid w:val="0036185C"/>
    <w:rsid w:val="003A346C"/>
    <w:rsid w:val="00406EA8"/>
    <w:rsid w:val="00433F71"/>
    <w:rsid w:val="00494150"/>
    <w:rsid w:val="00495324"/>
    <w:rsid w:val="004F3209"/>
    <w:rsid w:val="005060F0"/>
    <w:rsid w:val="0051360B"/>
    <w:rsid w:val="00516BDD"/>
    <w:rsid w:val="00544CBE"/>
    <w:rsid w:val="006901B8"/>
    <w:rsid w:val="00706E38"/>
    <w:rsid w:val="00832F2A"/>
    <w:rsid w:val="008C16BF"/>
    <w:rsid w:val="00934859"/>
    <w:rsid w:val="00A45DD7"/>
    <w:rsid w:val="00A732B3"/>
    <w:rsid w:val="00A83BA0"/>
    <w:rsid w:val="00B0764A"/>
    <w:rsid w:val="00B372F3"/>
    <w:rsid w:val="00BB18AC"/>
    <w:rsid w:val="00C2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DDED5"/>
  <w15:docId w15:val="{4BE1C861-99FC-4ED1-8AF2-3720E82E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"/>
      <w:ind w:left="837" w:right="1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7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1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901B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69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06E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61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6E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E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06E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E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ent.admin@advancecharity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Altman</dc:creator>
  <cp:lastModifiedBy>Leonie Loftus</cp:lastModifiedBy>
  <cp:revision>2</cp:revision>
  <dcterms:created xsi:type="dcterms:W3CDTF">2025-07-24T15:03:00Z</dcterms:created>
  <dcterms:modified xsi:type="dcterms:W3CDTF">2025-07-24T15:03:00Z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